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Широка, 81-А, м. Львів,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lv@redcross.org.ua</w:t>
      </w:r>
      <w:r>
        <w:rPr>
          <w:rFonts w:ascii="Linux Libertine Display O" w:hAnsi="Linux Libertine Display O"/>
          <w:sz w:val="28"/>
          <w:szCs w:val="28"/>
        </w:rPr>
        <w:br/>
        <w:t>Тел. +380973136859</w:t>
        <w:br/>
        <w:t>Голова офісу</w:t>
        <w:br/>
        <w:t>Семерак Іван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59</Words>
  <Characters>498</Characters>
  <CharactersWithSpaces>609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2024-12-30T13:34:41Z</dcterms:created>
  <dc:creator/>
  <dc:description/>
  <dc:language>ru-RU</dc:language>
  <cp:lastModifiedBy/>
  <dcterms:modified xsi:type="dcterms:W3CDTF">2024-12-30T13:36:18Z</dcterms:modified>
  <cp:revision>1</cp:revision>
  <dc:subject/>
  <dc:title/>
</cp:coreProperties>
</file>