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Грушевського, 12, м. Вінниця,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vn@redcross.org.ua</w:t>
      </w:r>
      <w:r>
        <w:rPr>
          <w:rFonts w:ascii="Linux Libertine Display O" w:hAnsi="Linux Libertine Display O"/>
          <w:sz w:val="28"/>
          <w:szCs w:val="28"/>
        </w:rPr>
        <w:br/>
        <w:t>Тел. +380432611093</w:t>
        <w:br/>
        <w:t>Голова офісу</w:t>
        <w:br/>
        <w:t>Глухенький Сергій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509</Characters>
  <CharactersWithSpaces>620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2024-12-30T13:09:01Z</dcterms:created>
  <dc:creator/>
  <dc:description/>
  <dc:language>ru-RU</dc:language>
  <cp:lastModifiedBy/>
  <dcterms:modified xsi:type="dcterms:W3CDTF">2024-12-30T13:11:16Z</dcterms:modified>
  <cp:revision>1</cp:revision>
  <dc:subject/>
  <dc:title/>
</cp:coreProperties>
</file>